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411" w:rsidRPr="00490411" w:rsidRDefault="00490411" w:rsidP="00490411">
      <w:pPr>
        <w:pStyle w:val="ParagraphStyle"/>
        <w:keepNext/>
        <w:spacing w:before="240" w:after="240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490411">
        <w:rPr>
          <w:rFonts w:ascii="Times New Roman" w:hAnsi="Times New Roman" w:cs="Times New Roman"/>
          <w:b/>
          <w:bCs/>
          <w:spacing w:val="45"/>
          <w:sz w:val="22"/>
          <w:szCs w:val="22"/>
        </w:rPr>
        <w:t>Урок</w:t>
      </w:r>
      <w:r w:rsidRPr="0049041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4406A4">
        <w:rPr>
          <w:rFonts w:ascii="Times New Roman" w:hAnsi="Times New Roman" w:cs="Times New Roman"/>
          <w:b/>
          <w:bCs/>
          <w:caps/>
          <w:sz w:val="22"/>
          <w:szCs w:val="22"/>
        </w:rPr>
        <w:t>77</w:t>
      </w:r>
      <w:r w:rsidRPr="00490411">
        <w:rPr>
          <w:rFonts w:ascii="Times New Roman" w:hAnsi="Times New Roman" w:cs="Times New Roman"/>
          <w:b/>
          <w:bCs/>
          <w:caps/>
          <w:sz w:val="22"/>
          <w:szCs w:val="22"/>
        </w:rPr>
        <w:t>. М. М. Зощенко «Елка»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446"/>
        <w:gridCol w:w="4299"/>
        <w:gridCol w:w="2064"/>
      </w:tblGrid>
      <w:tr w:rsidR="00490411" w:rsidRPr="00490411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освоение нового материала</w:t>
            </w:r>
          </w:p>
        </w:tc>
      </w:tr>
      <w:tr w:rsidR="00490411" w:rsidRPr="00490411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понимания прочитанного произведения; формировать умение анализировать и оценивать поступки героев; развивать внимание на основе выборочного чт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ния, умения выделять главное в тексте, озаглавливать части текста</w:t>
            </w:r>
          </w:p>
        </w:tc>
      </w:tr>
      <w:tr w:rsidR="00490411" w:rsidRPr="00490411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490411" w:rsidRPr="00490411">
        <w:trPr>
          <w:jc w:val="center"/>
        </w:trPr>
        <w:tc>
          <w:tcPr>
            <w:tcW w:w="5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познакомятся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 произведен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ем М. М. Зощенко «Елка»;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научатся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формулировать учебную задачу урока, работать с текстом в форме игры по прав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лам, характеризовать героев пр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изведения по вопросам учителя, идентифицировать с героями пр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изведения, выстраивать аргументы защиты, делать выводы и обобщ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ния по прочитанному, осущест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лять самооценку работы на уроке</w:t>
            </w:r>
          </w:p>
        </w:tc>
        <w:tc>
          <w:tcPr>
            <w:tcW w:w="6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49041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 w:rsidRPr="0049041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мотивы гер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ев поступков из одного литературного пр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изведения, выявлять особенности их пов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дения в зависимости от мотива.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читать в соответствии с ц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лью чтения; фиксировать по ходу урока и в конце его удовлетворе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ность/неудовлетворенность своей работой на уроке.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информацию о произведениях и творчестве В. Ю. Др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гунского через беседу со взрослыми, уче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ные книги, словари, справочники, энцикл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педии для детей, через сеть Интернет, п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риодику и СМИ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мыслить урок, пр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поднесенный род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телями Лели и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Миньки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; воспрои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водить наизусть 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поведь, которой придерживался п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сатель М. Зощенко, высказывать стре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ление пользоваться ею в своей жизни</w:t>
            </w:r>
          </w:p>
        </w:tc>
      </w:tr>
    </w:tbl>
    <w:p w:rsidR="00490411" w:rsidRPr="00490411" w:rsidRDefault="00490411" w:rsidP="00490411">
      <w:pPr>
        <w:pStyle w:val="ParagraphStyle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490411" w:rsidRPr="00490411" w:rsidRDefault="00490411" w:rsidP="00490411">
      <w:pPr>
        <w:pStyle w:val="ParagraphStyle"/>
        <w:keepNext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490411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490411" w:rsidRPr="00490411" w:rsidRDefault="00490411" w:rsidP="00490411">
      <w:pPr>
        <w:pStyle w:val="ParagraphStyle"/>
        <w:keepNext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15"/>
        <w:gridCol w:w="3801"/>
        <w:gridCol w:w="3578"/>
        <w:gridCol w:w="1315"/>
      </w:tblGrid>
      <w:tr w:rsidR="00490411" w:rsidRPr="00490411">
        <w:trPr>
          <w:tblHeader/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11" w:rsidRPr="00490411" w:rsidRDefault="00490411" w:rsidP="0049041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Этап ур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5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11" w:rsidRPr="00490411" w:rsidRDefault="00490411" w:rsidP="0049041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11" w:rsidRPr="00490411" w:rsidRDefault="00490411" w:rsidP="0049041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щегося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11" w:rsidRPr="00490411" w:rsidRDefault="00490411" w:rsidP="0049041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мые спос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бы деятел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ности уч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щегося</w:t>
            </w:r>
          </w:p>
        </w:tc>
      </w:tr>
      <w:tr w:rsidR="00490411" w:rsidRPr="00490411">
        <w:trPr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лизация опорных знаний.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Проверка домашн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го задания</w:t>
            </w:r>
          </w:p>
        </w:tc>
        <w:tc>
          <w:tcPr>
            <w:tcW w:w="5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дит беседу о проделанной работе.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Какие чувства вызывала рождавша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ся музыка у тех, кто ее слышал?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– А что чувствовали вы?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Как изменилось бы произведение, если бы писатель не использовал да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ные приемы?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Отвечают на вопросы учителя. Рассказывают о выполненной дома работе.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Учащиеся читают используемые К. Г. Паустовским в рассказе «Корз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 с еловыми шишками» сравнения, олицетворения. Читают выбра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ный ими отрывок, объяснив свой выбор.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 рисунков учащихся организуется выставка. Учащиеся рассказывают о том, что хотели передать своей работой. Затем ученики читают прочитанные ими дома части ра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сказа К. Г. Паустовского «Корзина с еловыми шишками» 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лять акту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лизацию личного жизненного опыта. Уметь сл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шать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  <w:t>в соответс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вии с цел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вой уст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новкой</w:t>
            </w:r>
          </w:p>
        </w:tc>
      </w:tr>
      <w:tr w:rsidR="00490411" w:rsidRPr="00490411">
        <w:trPr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Соо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щение темы урока. 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Опред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ление ц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лей урока</w:t>
            </w:r>
          </w:p>
        </w:tc>
        <w:tc>
          <w:tcPr>
            <w:tcW w:w="5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Сегодня на уроке мы вновь встр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тимся с хорошо знакомыми нам мал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чиком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Минькой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и девочкой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Лёлей.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Помните, как однажды они решили совершить кругосветное путешествие и даже отправились в него с мальч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ком Стёпкой? </w:t>
            </w:r>
            <w:r w:rsidRPr="00490411">
              <w:rPr>
                <w:rFonts w:ascii="Times New Roman" w:hAnsi="Times New Roman" w:cs="Times New Roman"/>
                <w:caps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еще эти дети очень любили ужины, когда к родителям приходили гости, так как им нрав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лось узнавать забавные факты из жи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ни, ну и, конечно, лакомиться вку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ными блюдами.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– Я думаю, что вы помните также, что из мальчика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Миньки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впоследствии вышел замечательный писатель М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хаил Михайлович Зощенко, а события и приключения, которые случились с ним в детстве, не прошли для него бесследно, многие он запомнил на всю жизнь, из многих извлек урок.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Определите цели урока, используя опорные слова.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ние еще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  <w:t>не читал.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дение?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Сегодня мы познакомимся еще с 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ним эпизодом из жизни Лёли и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Мин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ки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490411">
              <w:rPr>
                <w:rFonts w:ascii="Times New Roman" w:hAnsi="Times New Roman" w:cs="Times New Roman"/>
                <w:caps/>
                <w:sz w:val="22"/>
                <w:szCs w:val="22"/>
              </w:rPr>
              <w:t>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ассказ, который мы прочитаем, поведает нам о том, как дети ждали веселый новогодний праздник, гостей и, конечно,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  <w:t>подарки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Обсуждают тему урока. Отвеч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на вопросы учителя, формул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руют цель урока. По названию пр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изведения определяют тематич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скую и эмоциональную направле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ность текста, выделяют главных героев. Под руководством учителя 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определяют задачи чтения и с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ставляют план чтения.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Сегодня на уроке нам предстоит: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•  Вспомнить биографию и творч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ство М.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Зо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щенко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•  Провести словарную работу, 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яснить значение непонятных слов.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•  Познакомиться с произведением.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•  Проанализировать произведение и понять его основную мысль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Принимать и сохранять учебную цель и зад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чу. Анал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зировать, находить общее и различия, делать 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воды. Осо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нанно и произвольно строить 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чевое 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сказывание в устной форме</w:t>
            </w:r>
          </w:p>
        </w:tc>
      </w:tr>
      <w:tr w:rsidR="00490411" w:rsidRPr="00490411">
        <w:trPr>
          <w:trHeight w:val="30"/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По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готовка к воспр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ятию произв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дения.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Знакомс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во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  <w:t>с биогр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фией М. М.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Зо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щенко</w:t>
            </w:r>
            <w:proofErr w:type="spellEnd"/>
          </w:p>
        </w:tc>
        <w:tc>
          <w:tcPr>
            <w:tcW w:w="5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писат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ля, свой рассказ сопровождает пок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зом его портрета.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Михаил Михайлович Зощенко роди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ся 10 августа 1894 года в семье х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дожника и актрисы. После окончания гимназии Михаил Михайлович пост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пает в университет, но через год до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ровольцем уходит на фронт (идет Первая мировая война).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Участвует в боях, в которых отличае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ся храбростью. Трижды ранен, отра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лен газами, после чего получает заб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левание сердца и демобилизуется. Удостоен пяти орденов и заканчивает войну в звании штабс-капитана. 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щенко возвращается в Петроград. 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рабатывает на жизнь, пробуя себя во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множестве профессий: контролер п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ездов, начальник почты, сапожник, конторщик, милиционер и т. д. Вскоре Зощенко встречается с Чуковским, который ведет литературные занятия, и тот высоко оценивает первые прои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ведения писателя. Так началась акти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ная литературная деятельность М. 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щенко. В свет выходят многие извес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ные произведения. Вскоре Михаила Зощенко избирают членом Союза п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сателей.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Болезнь сердца, которую Зощенко п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лучил еще в Первой мировой войне, стала о себе напоминать.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  <w:t>И в возрасте 64 лет Зощенко умирает в Ленинграде. Похоронен писатель в городе Сестрорецке.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– Когда родился? Где? Что запомнили о семье писателя?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Что вы можете сказать о нем как о гражданине?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Какие качества характера можете еще перечислить?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Слушают рассказ учителя, ра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сматривают фотографии, пор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рет М. Зощенко. Задают вопросы о его творчестве.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учителя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лять анализ объектов с опорой на визуализ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цию, выд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лять посл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довател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ность разв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тия сюжета. Учитывать мнение 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седа по па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те. Осущ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ствлять ко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троль по результату</w:t>
            </w:r>
          </w:p>
        </w:tc>
      </w:tr>
      <w:tr w:rsidR="00490411" w:rsidRPr="00490411">
        <w:trPr>
          <w:trHeight w:val="30"/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IV. Раб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 над содерж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нием те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ста.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Работа с толковым словарем.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Перви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ное чт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ние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из-ведения</w:t>
            </w:r>
            <w:proofErr w:type="spellEnd"/>
          </w:p>
        </w:tc>
        <w:tc>
          <w:tcPr>
            <w:tcW w:w="5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Объясните значения слов, выраж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ний, записанных на доске. Проверьте свои ответы по толковому словарю.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Читает рассказ М. М. Зощенко «Е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ка» (некоторые отрывки из рассказа могут читать учащиеся).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Понравился рассказ?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Кто главные герои рассказа?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– Какими вам показались дети?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долгожданный праздник был испорчен?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– Какие слова в рассказе вы считаете самыми главными, самыми важными? Прочитайте их.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почему писатель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запомнил эту елку на всю жизнь?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– Чему учит этот рассказ?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Как вы считаете, прав ли Михаил Михайлович в том, что об этом соб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тии из своего детства он решил ра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сказать и другим детям? Почему так решили?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Чем наряжали елку в то время?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Как вы думаете, ребята, праздник получился веселым?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А рассказ получился веселым?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Почему веселый и смешной рассказ создает немного грустное настроение?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Работают с толковым словарем.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Золотушный ребенок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– больной ребенок.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9041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Длинновязая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– высокая.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Пастилка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– кондитерское изделие из фруктовой массы и сахара.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Церемониться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– проявлять изли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нюю мягкость, стеснение.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Крымские яблоки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– яблоки, прив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зенные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  <w:t>с Крыма…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Фарфоровая ручка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– сделанная из высококачественной глины.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Не ручаюсь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– не уверена.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текст. Отвечают на вопрос, определяют жанр прои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ведения. Доказывают, аргумент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руют свою точку зрения.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– Лёля и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Минька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, и их родители.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Елку наряжали бусами, флагами, фонариками, золотыми орехами, пастилками, яблоками...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Праздник был испорчен, и хозяева остались одни. Дети и взрослые п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ссорились из-за испорченных п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дарков. Лёля и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Минька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вели себя некрасиво с гостями, были неве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ливы и грубы, выгнали гостей,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Минька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ударил мальчика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лять анализ произвед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ния. Осо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нанно и произвольно строить 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чевое 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сказывание в устной форме, обоснов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вать свое мнение. 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гласовывать усилия по решению учебной 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дачи. Дог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вариваться и приходить к общему мнению при работе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паре </w:t>
            </w:r>
          </w:p>
        </w:tc>
      </w:tr>
      <w:tr w:rsidR="00490411" w:rsidRPr="00490411">
        <w:trPr>
          <w:trHeight w:val="30"/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П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вторное чтение и анализ произв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дения</w:t>
            </w:r>
          </w:p>
        </w:tc>
        <w:tc>
          <w:tcPr>
            <w:tcW w:w="5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повторное, выборочное чтение и обсуждение содержания произведения. Выслушивает мнения, подводит итог.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Сколько лет было автору, когда пр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изошел этот случай?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Как отмечали Новый год в их семье?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Что делали дети, оказавшись одни в праздничной комнате?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Как оцениваете вы их поступок? П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чему они так поступили, что их по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толкнуло к этому?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Какой сюрприз приготовили родит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ли для гостей?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– Обиженная тетя предсказала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Миньке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будущее, что он будет…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Как хотела наказать мама Лёлю?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Какую пословицу использует одна из приглашенных мам?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Что произошло с фарфоровой ку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лой?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– Что хотела мама подарить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Миньке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Чему удивилась мама?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В каких словах отражен самый гла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ный смысл этого произведения?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Чему учит этот рассказ?</w:t>
            </w:r>
          </w:p>
          <w:p w:rsidR="00490411" w:rsidRPr="00490411" w:rsidRDefault="00490411" w:rsidP="00490411">
            <w:pPr>
              <w:pStyle w:val="ParagraphStyle"/>
              <w:keepLines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Обратите внимание на слова «тепло родного очага». Эти слова не просто появились на уроке. Тепло, забота, уют дома исходят только от поведения взрослых?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Когда ваше поведение создавало в доме тепло, уют, радовало близких?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Прочитайте и объясните пословицы: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•  На что и клад, если в семье лад.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•  Гни дерево, пока молодо, а детей учи, пока зелены.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•  Кто неправильно воспитывает своих детей, тот расплачивается слезами.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Почему не нужен клад, если в семье дружно?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Семья – это самое главное, что есть у нас. Берегите своих родных, никогда не поступайте так, чтобы вашим род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телям было стыдно за ваши поступки.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Сравните двух главных героев – Л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ё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лю и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Миньку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. Заполните таблицу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Читают произведение по цепочке. Взаимодействуют с учителем во время опроса, осуществляемого во фронтальном режиме. Участвуют в коллективной беседе и дискуссии, корректируют, изменяют свою точку зрения. Делают выводы и свои ответы подтверждают в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держками из текста произведения.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Автору было 5 лет.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Наряжали елку, готовили подарки, приглашали гостей и устраивали для всех праздник.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Лёля предложила съесть пастилку. Они испортили сладкие призы и подарки, приготовленные гостям.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Они поступили некрасиво, думали только о себе, забыли о гостях и не предполагали, какие будут после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ствия. Их подтолкнуло любопытс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во, жадность и зависть.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Каждому ребенку хотели препо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нести подарок и угощение.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Он будет разбойником.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Хотела поставить в угол носом.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C вами водиться, что в крапиву садиться!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У куклы отломили ручку.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Мама хотела подарить паровозик.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Мама удивилась тому, что дети остались одни.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Читают слова: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«И за все эти тр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дцать пять лет я, дети, ни разу больше не съел чужого яблока и ни разу не ударил того, кто слабее м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ня. И теперь доктора говорят, что я поэтому такой сравнительно вес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лый и добродушный».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490411" w:rsidRPr="00490411" w:rsidRDefault="00490411" w:rsidP="00490411">
            <w:pPr>
              <w:pStyle w:val="ParagraphStyle"/>
              <w:keepNext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490411" w:rsidRPr="00490411" w:rsidRDefault="00490411" w:rsidP="00490411">
            <w:pPr>
              <w:pStyle w:val="ParagraphStyle"/>
              <w:keepNext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490411" w:rsidRPr="00490411" w:rsidRDefault="00490411" w:rsidP="00490411">
            <w:pPr>
              <w:pStyle w:val="ParagraphStyle"/>
              <w:keepNext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490411" w:rsidRPr="00490411" w:rsidRDefault="00490411" w:rsidP="00490411">
            <w:pPr>
              <w:pStyle w:val="ParagraphStyle"/>
              <w:keepNext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Заполняют таблицу. У каждого ученика на столе листок с вопрос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ми. Девочки дают характеристику Лёле, а мальчики </w:t>
            </w:r>
            <w:proofErr w:type="spellStart"/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Миньке</w:t>
            </w:r>
            <w:proofErr w:type="spellEnd"/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tbl>
            <w:tblPr>
              <w:tblW w:w="5000" w:type="pct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930"/>
              <w:gridCol w:w="1231"/>
              <w:gridCol w:w="1281"/>
            </w:tblGrid>
            <w:tr w:rsidR="00490411" w:rsidRPr="00490411"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Герой</w:t>
                  </w:r>
                </w:p>
              </w:tc>
              <w:tc>
                <w:tcPr>
                  <w:tcW w:w="18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Лёля</w:t>
                  </w: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Минька</w:t>
                  </w:r>
                  <w:proofErr w:type="spellEnd"/>
                </w:p>
              </w:tc>
            </w:tr>
            <w:tr w:rsidR="00490411" w:rsidRPr="00490411"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Возраст</w:t>
                  </w:r>
                </w:p>
              </w:tc>
              <w:tc>
                <w:tcPr>
                  <w:tcW w:w="18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Было 7 лет</w:t>
                  </w: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Ударило 5 лет</w:t>
                  </w:r>
                </w:p>
              </w:tc>
            </w:tr>
            <w:tr w:rsidR="00490411" w:rsidRPr="00490411"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Рост</w:t>
                  </w:r>
                </w:p>
              </w:tc>
              <w:tc>
                <w:tcPr>
                  <w:tcW w:w="18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Высокая, </w:t>
                  </w:r>
                  <w:proofErr w:type="spellStart"/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длиннов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я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зая</w:t>
                  </w:r>
                  <w:proofErr w:type="spellEnd"/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Удивител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ь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но мален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ь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кого роста</w:t>
                  </w:r>
                </w:p>
              </w:tc>
            </w:tr>
            <w:tr w:rsidR="00490411" w:rsidRPr="00490411"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Хара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тер</w:t>
                  </w:r>
                </w:p>
              </w:tc>
              <w:tc>
                <w:tcPr>
                  <w:tcW w:w="18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Исключ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тельно бо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й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кая</w:t>
                  </w: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Тихий</w:t>
                  </w:r>
                </w:p>
              </w:tc>
            </w:tr>
            <w:tr w:rsidR="00490411" w:rsidRPr="00490411"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Что м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гут до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тать?</w:t>
                  </w:r>
                </w:p>
              </w:tc>
              <w:tc>
                <w:tcPr>
                  <w:tcW w:w="18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Могла в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ы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соко до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тать</w:t>
                  </w: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Ничего нельзя 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достать</w:t>
                  </w:r>
                </w:p>
              </w:tc>
            </w:tr>
            <w:tr w:rsidR="00490411" w:rsidRPr="00490411"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Как ест?</w:t>
                  </w:r>
                </w:p>
              </w:tc>
              <w:tc>
                <w:tcPr>
                  <w:tcW w:w="18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Моме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тально 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съедает</w:t>
                  </w: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Откусывает</w:t>
                  </w:r>
                </w:p>
              </w:tc>
            </w:tr>
            <w:tr w:rsidR="00490411" w:rsidRPr="00490411"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Повед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ние</w:t>
                  </w:r>
                </w:p>
              </w:tc>
              <w:tc>
                <w:tcPr>
                  <w:tcW w:w="18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Не церем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нится</w:t>
                  </w: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90411" w:rsidRPr="00490411" w:rsidRDefault="00490411" w:rsidP="00490411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Чуть не з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</w:t>
                  </w:r>
                  <w:r w:rsidRPr="004904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ревел</w:t>
                  </w:r>
                </w:p>
              </w:tc>
            </w:tr>
          </w:tbl>
          <w:p w:rsidR="00490411" w:rsidRPr="00490411" w:rsidRDefault="00490411" w:rsidP="00490411">
            <w:pPr>
              <w:pStyle w:val="ParagraphStyle"/>
              <w:spacing w:before="120" w:after="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тельно ч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тать.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Пони-мать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на слух ответы об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чающихся. Слушать собеседн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ка. Строить понятные для соб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седника 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сказывания. Осущест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лять анализ с целью н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хождения соответс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вия зада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ному этал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ну. Форм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лировать свое мнение и позицию. Строить монолог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ческие 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сказывания. Адекватно использ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вать реч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вые средс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ва для 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шения ра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личных коммуник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тивных 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дач. Делать выводы, извлекать информ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цию из ра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личных 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точников. Аргумент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ровать свою позицию</w:t>
            </w:r>
          </w:p>
        </w:tc>
      </w:tr>
      <w:tr w:rsidR="00490411" w:rsidRPr="00490411">
        <w:trPr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Д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машнее задание</w:t>
            </w:r>
          </w:p>
        </w:tc>
        <w:tc>
          <w:tcPr>
            <w:tcW w:w="5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Подготовить чтение по ролям (выб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рочное) или инсценировку рассказа (части рассказа); подготовиться к обобщающему уроку по разделу «Страна детства»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Принимать, сохранять учебные задачи</w:t>
            </w:r>
          </w:p>
        </w:tc>
      </w:tr>
      <w:tr w:rsidR="00490411" w:rsidRPr="00490411">
        <w:trPr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4904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сия</w:t>
            </w:r>
          </w:p>
        </w:tc>
        <w:tc>
          <w:tcPr>
            <w:tcW w:w="5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Оценка результатов выполнения з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даний на уроке, в том числе и чтения. Организация подведения итогов урока обучающимися. Учитель предлагает оценить работу на уроке. Проводит беседу.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Наш урок мне хочется закончить словами М. М. Зощенко: «Нет, мне, быть может, не удалось стать очень хорошим. Это очень трудно. Но к эт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му, дети, я всегда стремился».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ке?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– Оцените свою работу на уроке. Если вы были активными, выберите синий цвет, если вы были внимательными – желтый цвет, если вы были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  <w:t>артистичными – зеленый. Пожалуйста, покажите свой выбор.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– Смотрите, какое </w:t>
            </w:r>
            <w:proofErr w:type="spellStart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разноцветие</w:t>
            </w:r>
            <w:proofErr w:type="spellEnd"/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 сег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дня в классе,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  <w:t>вы действительно активные, вним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тельные, артистичные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Отвечают на вопросы. Определ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ют свое эмоциональное состояние на уроке. Проводят самооценку, рефлексию. 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Продолжают предложения:</w:t>
            </w:r>
          </w:p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Урок интересный, потому что…</w:t>
            </w:r>
          </w:p>
          <w:p w:rsidR="00490411" w:rsidRPr="00490411" w:rsidRDefault="00490411" w:rsidP="00490411">
            <w:pPr>
              <w:pStyle w:val="ParagraphStyle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⁯взволновал…</w:t>
            </w:r>
          </w:p>
          <w:p w:rsidR="00490411" w:rsidRPr="00490411" w:rsidRDefault="00490411" w:rsidP="00490411">
            <w:pPr>
              <w:pStyle w:val="ParagraphStyle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⁯заставил задуматься…</w:t>
            </w:r>
          </w:p>
          <w:p w:rsidR="00490411" w:rsidRPr="00490411" w:rsidRDefault="00490411" w:rsidP="00490411">
            <w:pPr>
              <w:pStyle w:val="ParagraphStyle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⁯дал понять…</w:t>
            </w:r>
          </w:p>
          <w:p w:rsidR="00490411" w:rsidRPr="00490411" w:rsidRDefault="00490411" w:rsidP="00490411">
            <w:pPr>
              <w:pStyle w:val="ParagraphStyle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⁯навел меня на мысль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411" w:rsidRPr="00490411" w:rsidRDefault="00490411" w:rsidP="004904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9041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 xml:space="preserve">лять 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br/>
              <w:t>самоко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троль уче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ной де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490411">
              <w:rPr>
                <w:rFonts w:ascii="Times New Roman" w:hAnsi="Times New Roman" w:cs="Times New Roman"/>
                <w:sz w:val="22"/>
                <w:szCs w:val="22"/>
              </w:rPr>
              <w:t>тельности</w:t>
            </w:r>
          </w:p>
        </w:tc>
      </w:tr>
    </w:tbl>
    <w:p w:rsidR="00490411" w:rsidRPr="00490411" w:rsidRDefault="00490411" w:rsidP="00490411">
      <w:pPr>
        <w:pStyle w:val="ParagraphStyle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B426C1" w:rsidRPr="00490411" w:rsidRDefault="00B426C1" w:rsidP="00490411">
      <w:pPr>
        <w:spacing w:line="240" w:lineRule="auto"/>
        <w:rPr>
          <w:rFonts w:ascii="Times New Roman" w:hAnsi="Times New Roman" w:cs="Times New Roman"/>
        </w:rPr>
      </w:pPr>
    </w:p>
    <w:sectPr w:rsidR="00B426C1" w:rsidRPr="00490411" w:rsidSect="004406A4">
      <w:footerReference w:type="default" r:id="rId6"/>
      <w:pgSz w:w="12240" w:h="15840"/>
      <w:pgMar w:top="426" w:right="850" w:bottom="709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DBA" w:rsidRDefault="00B06DBA" w:rsidP="004406A4">
      <w:pPr>
        <w:spacing w:after="0" w:line="240" w:lineRule="auto"/>
      </w:pPr>
      <w:r>
        <w:separator/>
      </w:r>
    </w:p>
  </w:endnote>
  <w:endnote w:type="continuationSeparator" w:id="0">
    <w:p w:rsidR="00B06DBA" w:rsidRDefault="00B06DBA" w:rsidP="00440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81516"/>
      <w:docPartObj>
        <w:docPartGallery w:val="Page Numbers (Bottom of Page)"/>
        <w:docPartUnique/>
      </w:docPartObj>
    </w:sdtPr>
    <w:sdtContent>
      <w:p w:rsidR="004406A4" w:rsidRDefault="004406A4">
        <w:pPr>
          <w:pStyle w:val="a5"/>
          <w:jc w:val="right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4406A4" w:rsidRDefault="004406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DBA" w:rsidRDefault="00B06DBA" w:rsidP="004406A4">
      <w:pPr>
        <w:spacing w:after="0" w:line="240" w:lineRule="auto"/>
      </w:pPr>
      <w:r>
        <w:separator/>
      </w:r>
    </w:p>
  </w:footnote>
  <w:footnote w:type="continuationSeparator" w:id="0">
    <w:p w:rsidR="00B06DBA" w:rsidRDefault="00B06DBA" w:rsidP="004406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0411"/>
    <w:rsid w:val="004406A4"/>
    <w:rsid w:val="00490411"/>
    <w:rsid w:val="00B06DBA"/>
    <w:rsid w:val="00B426C1"/>
    <w:rsid w:val="00CF2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904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49041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490411"/>
    <w:rPr>
      <w:color w:val="000000"/>
      <w:sz w:val="20"/>
      <w:szCs w:val="20"/>
    </w:rPr>
  </w:style>
  <w:style w:type="character" w:customStyle="1" w:styleId="Heading">
    <w:name w:val="Heading"/>
    <w:uiPriority w:val="99"/>
    <w:rsid w:val="0049041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9041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9041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9041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90411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440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06A4"/>
  </w:style>
  <w:style w:type="paragraph" w:styleId="a5">
    <w:name w:val="footer"/>
    <w:basedOn w:val="a"/>
    <w:link w:val="a6"/>
    <w:uiPriority w:val="99"/>
    <w:unhideWhenUsed/>
    <w:rsid w:val="00440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06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1921</Words>
  <Characters>10954</Characters>
  <Application>Microsoft Office Word</Application>
  <DocSecurity>0</DocSecurity>
  <Lines>91</Lines>
  <Paragraphs>25</Paragraphs>
  <ScaleCrop>false</ScaleCrop>
  <Company>Computer</Company>
  <LinksUpToDate>false</LinksUpToDate>
  <CharactersWithSpaces>12850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2015-02-01T21:47:00Z</cp:lastPrinted>
  <dcterms:created xsi:type="dcterms:W3CDTF">2015-02-01T21:43:00Z</dcterms:created>
  <dcterms:modified xsi:type="dcterms:W3CDTF">2015-02-01T21:51:00Z</dcterms:modified>
</cp:coreProperties>
</file>